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4B" w:rsidRDefault="009D3E4B" w:rsidP="009D3E4B">
      <w:pPr>
        <w:jc w:val="center"/>
        <w:rPr>
          <w:b/>
        </w:rPr>
      </w:pPr>
      <w:r w:rsidRPr="00715D69">
        <w:rPr>
          <w:b/>
        </w:rPr>
        <w:t xml:space="preserve">ИНФОРМАЦИЯ, ПОДЛЕЖАЩАЯ РАСКРЫТИЮ </w:t>
      </w:r>
    </w:p>
    <w:p w:rsidR="009D3E4B" w:rsidRPr="00715D69" w:rsidRDefault="009D3E4B" w:rsidP="009D3E4B">
      <w:pPr>
        <w:jc w:val="center"/>
        <w:rPr>
          <w:sz w:val="20"/>
          <w:szCs w:val="20"/>
        </w:rPr>
      </w:pPr>
      <w:r w:rsidRPr="00715D69">
        <w:rPr>
          <w:b/>
          <w:sz w:val="20"/>
          <w:szCs w:val="20"/>
        </w:rPr>
        <w:t xml:space="preserve">В СООТВЕТСТВИИ СО </w:t>
      </w:r>
      <w:r w:rsidRPr="00715D69">
        <w:rPr>
          <w:b/>
          <w:bCs/>
          <w:sz w:val="20"/>
          <w:szCs w:val="20"/>
        </w:rPr>
        <w:t>СТ. 35.1 ФЕДЕРАЛЬНОГО ЗАКОНА ОТ 07.05.1998 Г. № 75-ФЗ «О НЕГОСУДАРСТВЕННЫХ ПЕНСИОННЫХ ФОНДАХ»</w:t>
      </w:r>
    </w:p>
    <w:p w:rsidR="009D3E4B" w:rsidRDefault="009D3E4B" w:rsidP="009D3E4B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7"/>
        <w:gridCol w:w="3618"/>
      </w:tblGrid>
      <w:tr w:rsidR="009D3E4B" w:rsidRPr="00715D69" w:rsidTr="00CB4298">
        <w:tc>
          <w:tcPr>
            <w:tcW w:w="9570" w:type="dxa"/>
            <w:gridSpan w:val="2"/>
            <w:shd w:val="clear" w:color="auto" w:fill="auto"/>
          </w:tcPr>
          <w:p w:rsidR="009D3E4B" w:rsidRPr="00715D69" w:rsidRDefault="009D3E4B" w:rsidP="00CB4298">
            <w:pPr>
              <w:jc w:val="center"/>
              <w:rPr>
                <w:b/>
              </w:rPr>
            </w:pPr>
            <w:r>
              <w:rPr>
                <w:b/>
              </w:rPr>
              <w:t>на 31.12.2017 г.</w:t>
            </w:r>
          </w:p>
        </w:tc>
      </w:tr>
      <w:tr w:rsidR="009D3E4B" w:rsidRPr="00715D69" w:rsidTr="00CB4298">
        <w:tc>
          <w:tcPr>
            <w:tcW w:w="5867" w:type="dxa"/>
            <w:shd w:val="clear" w:color="auto" w:fill="auto"/>
          </w:tcPr>
          <w:p w:rsidR="009D3E4B" w:rsidRPr="00715D69" w:rsidRDefault="009D3E4B" w:rsidP="00CB4298">
            <w:pPr>
              <w:jc w:val="both"/>
            </w:pPr>
            <w:r w:rsidRPr="00715D69">
              <w:t>Результат</w:t>
            </w:r>
            <w:r w:rsidRPr="009A28FE">
              <w:t xml:space="preserve"> </w:t>
            </w:r>
            <w:r>
              <w:t xml:space="preserve">инвестирования (размещения) </w:t>
            </w:r>
            <w:r w:rsidRPr="00715D69">
              <w:t xml:space="preserve">пенсионных резервов 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9D3E4B" w:rsidRPr="00C40EAF" w:rsidRDefault="009D3E4B" w:rsidP="00CB4298">
            <w:pPr>
              <w:jc w:val="center"/>
            </w:pPr>
            <w:r>
              <w:t>25 974,14 т</w:t>
            </w:r>
            <w:r w:rsidRPr="00C40EAF">
              <w:t>ыс. руб.</w:t>
            </w:r>
          </w:p>
        </w:tc>
      </w:tr>
      <w:tr w:rsidR="009D3E4B" w:rsidRPr="00715D69" w:rsidTr="00E04B3C">
        <w:trPr>
          <w:trHeight w:val="397"/>
        </w:trPr>
        <w:tc>
          <w:tcPr>
            <w:tcW w:w="5867" w:type="dxa"/>
            <w:shd w:val="clear" w:color="auto" w:fill="auto"/>
          </w:tcPr>
          <w:p w:rsidR="009D3E4B" w:rsidRPr="00715D69" w:rsidRDefault="009D3E4B" w:rsidP="00CB4298">
            <w:pPr>
              <w:jc w:val="both"/>
            </w:pPr>
            <w:r w:rsidRPr="00715D69">
              <w:t>Результат инвестирования пенсионных накоплений</w:t>
            </w:r>
          </w:p>
        </w:tc>
        <w:tc>
          <w:tcPr>
            <w:tcW w:w="3703" w:type="dxa"/>
            <w:shd w:val="clear" w:color="auto" w:fill="auto"/>
          </w:tcPr>
          <w:p w:rsidR="009D3E4B" w:rsidRPr="00C40EAF" w:rsidRDefault="009D3E4B" w:rsidP="00CB429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485 400,41 </w:t>
            </w:r>
            <w:r w:rsidRPr="00C40EAF">
              <w:t>тыс. руб.</w:t>
            </w:r>
          </w:p>
        </w:tc>
      </w:tr>
      <w:tr w:rsidR="009D3E4B" w:rsidRPr="00715D69" w:rsidTr="00CB4298">
        <w:tc>
          <w:tcPr>
            <w:tcW w:w="5867" w:type="dxa"/>
            <w:shd w:val="clear" w:color="auto" w:fill="auto"/>
          </w:tcPr>
          <w:p w:rsidR="009D3E4B" w:rsidRPr="00B55DF5" w:rsidRDefault="009D3E4B" w:rsidP="00CB4298">
            <w:pPr>
              <w:jc w:val="both"/>
            </w:pPr>
            <w:r w:rsidRPr="00B55DF5">
              <w:t>Размер дохода от размещения пенсионных резервов, направляемого на формирование страхового резерва фонда</w:t>
            </w:r>
          </w:p>
        </w:tc>
        <w:tc>
          <w:tcPr>
            <w:tcW w:w="3703" w:type="dxa"/>
            <w:shd w:val="clear" w:color="auto" w:fill="auto"/>
          </w:tcPr>
          <w:p w:rsidR="009D3E4B" w:rsidRPr="00B55DF5" w:rsidRDefault="00E04B3C" w:rsidP="00CB4298">
            <w:pPr>
              <w:jc w:val="center"/>
            </w:pPr>
            <w:r w:rsidRPr="00B55DF5">
              <w:t>1</w:t>
            </w:r>
            <w:r w:rsidR="001152B3" w:rsidRPr="00B55DF5">
              <w:t> </w:t>
            </w:r>
            <w:r w:rsidRPr="00B55DF5">
              <w:t>991</w:t>
            </w:r>
            <w:r w:rsidR="001152B3" w:rsidRPr="00B55DF5">
              <w:t>,</w:t>
            </w:r>
            <w:r w:rsidR="001152B3" w:rsidRPr="00B55DF5">
              <w:rPr>
                <w:lang w:val="en-US"/>
              </w:rPr>
              <w:t>1</w:t>
            </w:r>
            <w:r w:rsidRPr="00B55DF5">
              <w:t xml:space="preserve"> </w:t>
            </w:r>
            <w:proofErr w:type="spellStart"/>
            <w:r w:rsidR="009552C3" w:rsidRPr="00B55DF5">
              <w:t>тыс.руб</w:t>
            </w:r>
            <w:proofErr w:type="spellEnd"/>
            <w:r w:rsidR="009552C3" w:rsidRPr="00B55DF5">
              <w:t>.</w:t>
            </w:r>
          </w:p>
          <w:p w:rsidR="009D3E4B" w:rsidRPr="00B55DF5" w:rsidRDefault="009D3E4B" w:rsidP="00CB4298">
            <w:pPr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  <w:tr w:rsidR="009D3E4B" w:rsidRPr="00715D69" w:rsidTr="00CB4298">
        <w:tc>
          <w:tcPr>
            <w:tcW w:w="5867" w:type="dxa"/>
            <w:shd w:val="clear" w:color="auto" w:fill="auto"/>
          </w:tcPr>
          <w:p w:rsidR="009D3E4B" w:rsidRPr="00715D69" w:rsidRDefault="009D3E4B" w:rsidP="00CB4298">
            <w:pPr>
              <w:jc w:val="both"/>
            </w:pPr>
            <w:r w:rsidRPr="00715D69">
              <w:t>Количество вкладчиков фонда</w:t>
            </w:r>
          </w:p>
          <w:p w:rsidR="009D3E4B" w:rsidRPr="00715D69" w:rsidRDefault="009D3E4B" w:rsidP="00CB4298">
            <w:pPr>
              <w:jc w:val="both"/>
            </w:pPr>
            <w:r w:rsidRPr="00715D69">
              <w:t>Количество участников фонда</w:t>
            </w:r>
          </w:p>
          <w:p w:rsidR="009D3E4B" w:rsidRPr="00715D69" w:rsidRDefault="009D3E4B" w:rsidP="00CB4298">
            <w:pPr>
              <w:jc w:val="both"/>
            </w:pPr>
            <w:r w:rsidRPr="00715D69">
              <w:t>Количество участников фонда, получающих из фонда негосударственную пенсию</w:t>
            </w:r>
          </w:p>
        </w:tc>
        <w:tc>
          <w:tcPr>
            <w:tcW w:w="3703" w:type="dxa"/>
            <w:shd w:val="clear" w:color="auto" w:fill="auto"/>
          </w:tcPr>
          <w:p w:rsidR="009D3E4B" w:rsidRDefault="009D3E4B" w:rsidP="00CB4298">
            <w:pPr>
              <w:jc w:val="center"/>
            </w:pPr>
            <w:r>
              <w:t>7373</w:t>
            </w:r>
          </w:p>
          <w:p w:rsidR="009D3E4B" w:rsidRDefault="009D3E4B" w:rsidP="00CB4298">
            <w:pPr>
              <w:jc w:val="center"/>
            </w:pPr>
            <w:r w:rsidRPr="00F85793">
              <w:t>20</w:t>
            </w:r>
            <w:r>
              <w:t> </w:t>
            </w:r>
            <w:r w:rsidRPr="00F85793">
              <w:t>852</w:t>
            </w:r>
          </w:p>
          <w:p w:rsidR="009D3E4B" w:rsidRDefault="009D3E4B" w:rsidP="00CB4298">
            <w:pPr>
              <w:jc w:val="center"/>
            </w:pPr>
          </w:p>
          <w:p w:rsidR="009D3E4B" w:rsidRPr="00C40EAF" w:rsidRDefault="009D3E4B" w:rsidP="00CB4298">
            <w:pPr>
              <w:jc w:val="center"/>
            </w:pPr>
            <w:r>
              <w:t>484</w:t>
            </w:r>
          </w:p>
        </w:tc>
      </w:tr>
      <w:tr w:rsidR="009D3E4B" w:rsidRPr="00715D69" w:rsidTr="00CB4298">
        <w:tc>
          <w:tcPr>
            <w:tcW w:w="5867" w:type="dxa"/>
            <w:shd w:val="clear" w:color="auto" w:fill="auto"/>
          </w:tcPr>
          <w:p w:rsidR="009D3E4B" w:rsidRPr="00715D69" w:rsidRDefault="009D3E4B" w:rsidP="00CB4298">
            <w:pPr>
              <w:jc w:val="both"/>
            </w:pPr>
            <w:r w:rsidRPr="00715D69">
              <w:t>Количество застрахованных лиц, осуществляющих формирование своих пенсионных накоплений в фонде</w:t>
            </w:r>
          </w:p>
        </w:tc>
        <w:tc>
          <w:tcPr>
            <w:tcW w:w="3703" w:type="dxa"/>
            <w:shd w:val="clear" w:color="auto" w:fill="auto"/>
          </w:tcPr>
          <w:p w:rsidR="009D3E4B" w:rsidRPr="008752D9" w:rsidRDefault="009D3E4B" w:rsidP="00CB4298">
            <w:pPr>
              <w:jc w:val="center"/>
            </w:pPr>
            <w:r>
              <w:t>108 429</w:t>
            </w:r>
          </w:p>
        </w:tc>
      </w:tr>
      <w:tr w:rsidR="009D3E4B" w:rsidRPr="00715D69" w:rsidTr="00CB4298">
        <w:tc>
          <w:tcPr>
            <w:tcW w:w="5867" w:type="dxa"/>
            <w:shd w:val="clear" w:color="auto" w:fill="auto"/>
          </w:tcPr>
          <w:p w:rsidR="009D3E4B" w:rsidRPr="00715D69" w:rsidRDefault="009D3E4B" w:rsidP="00CB4298">
            <w:pPr>
              <w:jc w:val="both"/>
            </w:pPr>
            <w:r w:rsidRPr="00715D69">
              <w:t xml:space="preserve">Размер пенсионных резервов фонда, </w:t>
            </w:r>
          </w:p>
          <w:p w:rsidR="009D3E4B" w:rsidRPr="00715D69" w:rsidRDefault="009D3E4B" w:rsidP="00CB4298">
            <w:pPr>
              <w:jc w:val="both"/>
            </w:pPr>
          </w:p>
          <w:p w:rsidR="009D3E4B" w:rsidRPr="00715D69" w:rsidRDefault="009D3E4B" w:rsidP="00CB4298">
            <w:pPr>
              <w:jc w:val="both"/>
            </w:pPr>
            <w:r w:rsidRPr="00715D69">
              <w:t>в том числе страхового резерва</w:t>
            </w:r>
          </w:p>
        </w:tc>
        <w:tc>
          <w:tcPr>
            <w:tcW w:w="3703" w:type="dxa"/>
            <w:shd w:val="clear" w:color="auto" w:fill="auto"/>
          </w:tcPr>
          <w:p w:rsidR="009D3E4B" w:rsidRPr="00C40EAF" w:rsidRDefault="009D3E4B" w:rsidP="00CB4298">
            <w:pPr>
              <w:jc w:val="center"/>
            </w:pPr>
            <w:r>
              <w:t>301 406,84 т</w:t>
            </w:r>
            <w:r w:rsidRPr="00C40EAF">
              <w:t>ыс. руб.</w:t>
            </w:r>
          </w:p>
          <w:p w:rsidR="009D3E4B" w:rsidRPr="00C40EAF" w:rsidRDefault="009D3E4B" w:rsidP="00CB4298">
            <w:pPr>
              <w:jc w:val="center"/>
            </w:pPr>
          </w:p>
          <w:p w:rsidR="009D3E4B" w:rsidRPr="00C40EAF" w:rsidRDefault="009D3E4B" w:rsidP="00CB4298">
            <w:pPr>
              <w:jc w:val="center"/>
            </w:pPr>
            <w:r>
              <w:t>14 353,06</w:t>
            </w:r>
            <w:r w:rsidRPr="00C40EAF">
              <w:t xml:space="preserve"> тыс. руб.</w:t>
            </w:r>
          </w:p>
        </w:tc>
      </w:tr>
      <w:tr w:rsidR="009D3E4B" w:rsidRPr="00715D69" w:rsidTr="00CB4298">
        <w:tc>
          <w:tcPr>
            <w:tcW w:w="5867" w:type="dxa"/>
            <w:shd w:val="clear" w:color="auto" w:fill="auto"/>
          </w:tcPr>
          <w:p w:rsidR="009D3E4B" w:rsidRDefault="009D3E4B" w:rsidP="00CB4298">
            <w:pPr>
              <w:jc w:val="both"/>
            </w:pPr>
            <w:r>
              <w:t xml:space="preserve">Размер пенсионных накоплений, </w:t>
            </w:r>
            <w:r w:rsidRPr="00715D69">
              <w:t>в том числе</w:t>
            </w:r>
            <w:r>
              <w:t>:</w:t>
            </w:r>
            <w:r w:rsidRPr="00715D69">
              <w:t xml:space="preserve"> </w:t>
            </w:r>
          </w:p>
          <w:p w:rsidR="009D3E4B" w:rsidRDefault="009D3E4B" w:rsidP="00CB4298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</w:pPr>
            <w:r w:rsidRPr="00715D69">
              <w:t>резерва по обязательному пенсионному страхованию</w:t>
            </w:r>
            <w:r>
              <w:t>;</w:t>
            </w:r>
          </w:p>
          <w:p w:rsidR="009D3E4B" w:rsidRDefault="009D3E4B" w:rsidP="00CB4298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</w:pPr>
            <w:r w:rsidRPr="00F026D9">
              <w:t>выплатного резерва</w:t>
            </w:r>
            <w:r>
              <w:t>;</w:t>
            </w:r>
          </w:p>
          <w:p w:rsidR="009D3E4B" w:rsidRPr="00715D69" w:rsidRDefault="009D3E4B" w:rsidP="00CB4298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</w:pPr>
            <w:r w:rsidRPr="00F026D9">
              <w:t>резерва средств застрахованных лиц, которым установлена срочная пенсионная выплата</w:t>
            </w:r>
          </w:p>
        </w:tc>
        <w:tc>
          <w:tcPr>
            <w:tcW w:w="3703" w:type="dxa"/>
            <w:shd w:val="clear" w:color="auto" w:fill="auto"/>
          </w:tcPr>
          <w:p w:rsidR="009D3E4B" w:rsidRDefault="009D3E4B" w:rsidP="00CB4298">
            <w:pPr>
              <w:jc w:val="center"/>
            </w:pPr>
            <w:r>
              <w:t xml:space="preserve">5 739 860,00 </w:t>
            </w:r>
            <w:r w:rsidRPr="00C40EAF">
              <w:t>тыс. руб.</w:t>
            </w:r>
          </w:p>
          <w:p w:rsidR="009D3E4B" w:rsidRPr="00C40EAF" w:rsidRDefault="009D3E4B" w:rsidP="00CB4298"/>
          <w:p w:rsidR="009D3E4B" w:rsidRPr="001B3EB6" w:rsidRDefault="009D3E4B" w:rsidP="00CB4298">
            <w:pPr>
              <w:jc w:val="center"/>
            </w:pPr>
            <w:r>
              <w:t xml:space="preserve">101 418,19 </w:t>
            </w:r>
            <w:r w:rsidRPr="00EF1E10">
              <w:t>тыс. руб.</w:t>
            </w:r>
          </w:p>
          <w:p w:rsidR="009D3E4B" w:rsidRDefault="009D3E4B" w:rsidP="00CB4298">
            <w:pPr>
              <w:jc w:val="center"/>
            </w:pPr>
            <w:r>
              <w:t xml:space="preserve">20 258,77 </w:t>
            </w:r>
            <w:r w:rsidRPr="00567DA7">
              <w:t>тыс. руб.</w:t>
            </w:r>
            <w:r>
              <w:t xml:space="preserve"> </w:t>
            </w:r>
          </w:p>
          <w:p w:rsidR="009D3E4B" w:rsidRPr="00567DA7" w:rsidRDefault="009D3E4B" w:rsidP="00CB4298">
            <w:pPr>
              <w:jc w:val="center"/>
            </w:pPr>
          </w:p>
          <w:p w:rsidR="009D3E4B" w:rsidRPr="00C40EAF" w:rsidRDefault="009D3E4B" w:rsidP="00CB4298">
            <w:pPr>
              <w:jc w:val="center"/>
            </w:pPr>
            <w:r>
              <w:t xml:space="preserve">4 424,95 </w:t>
            </w:r>
            <w:r w:rsidRPr="00567DA7">
              <w:t>тыс. руб</w:t>
            </w:r>
            <w:r w:rsidRPr="00C40EAF">
              <w:t>.</w:t>
            </w:r>
            <w:r>
              <w:t xml:space="preserve"> </w:t>
            </w:r>
          </w:p>
        </w:tc>
      </w:tr>
    </w:tbl>
    <w:p w:rsidR="006D2A11" w:rsidRDefault="00B55DF5"/>
    <w:sectPr w:rsidR="006D2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F05FE"/>
    <w:multiLevelType w:val="hybridMultilevel"/>
    <w:tmpl w:val="4726D21E"/>
    <w:lvl w:ilvl="0" w:tplc="F9527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E6"/>
    <w:rsid w:val="001152B3"/>
    <w:rsid w:val="003B7061"/>
    <w:rsid w:val="006915E6"/>
    <w:rsid w:val="009552C3"/>
    <w:rsid w:val="009D3E4B"/>
    <w:rsid w:val="00B55DF5"/>
    <w:rsid w:val="00B900FA"/>
    <w:rsid w:val="00E0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3074D-BDB8-4E0B-8814-2774171B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Колбанов</dc:creator>
  <cp:keywords/>
  <dc:description/>
  <cp:lastModifiedBy>Панова Оксана Геннадьевна</cp:lastModifiedBy>
  <cp:revision>4</cp:revision>
  <dcterms:created xsi:type="dcterms:W3CDTF">2019-07-25T07:02:00Z</dcterms:created>
  <dcterms:modified xsi:type="dcterms:W3CDTF">2019-07-25T09:03:00Z</dcterms:modified>
</cp:coreProperties>
</file>