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C4" w:rsidRDefault="004D6FC4" w:rsidP="00564A01">
      <w:pPr>
        <w:pStyle w:val="a4"/>
        <w:spacing w:line="360" w:lineRule="auto"/>
        <w:ind w:left="0" w:right="113" w:firstLine="46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4A01" w:rsidRPr="00564A01" w:rsidRDefault="00564A01" w:rsidP="00564A01">
      <w:pPr>
        <w:pStyle w:val="a4"/>
        <w:spacing w:line="360" w:lineRule="auto"/>
        <w:ind w:left="0" w:right="113" w:firstLine="46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4A01">
        <w:rPr>
          <w:rFonts w:ascii="Times New Roman" w:hAnsi="Times New Roman" w:cs="Times New Roman"/>
          <w:b w:val="0"/>
          <w:sz w:val="28"/>
          <w:szCs w:val="28"/>
        </w:rPr>
        <w:t>Взаимодействие Фонда и получателя финансовых услуг может осуществляться с использованием следующих способов связи:</w:t>
      </w:r>
    </w:p>
    <w:p w:rsidR="0014432E" w:rsidRPr="00773946" w:rsidRDefault="0014432E">
      <w:pPr>
        <w:pStyle w:val="a3"/>
        <w:spacing w:before="4"/>
        <w:ind w:left="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7E043A" w:rsidRPr="007E043A" w:rsidRDefault="007E043A" w:rsidP="007E043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E043A">
        <w:rPr>
          <w:rFonts w:ascii="Times New Roman" w:hAnsi="Times New Roman" w:cs="Times New Roman"/>
          <w:sz w:val="28"/>
          <w:szCs w:val="28"/>
        </w:rPr>
        <w:t>Личные обращения по месту нахождения офисов АО «НПФ «</w:t>
      </w:r>
      <w:r w:rsidR="00DF7FFD">
        <w:rPr>
          <w:rFonts w:ascii="Times New Roman" w:hAnsi="Times New Roman" w:cs="Times New Roman"/>
          <w:sz w:val="28"/>
          <w:szCs w:val="28"/>
        </w:rPr>
        <w:t>ВЭФ</w:t>
      </w:r>
      <w:r w:rsidR="00DF7FFD" w:rsidRPr="00DF7FFD">
        <w:rPr>
          <w:rFonts w:ascii="Times New Roman" w:hAnsi="Times New Roman" w:cs="Times New Roman"/>
          <w:sz w:val="28"/>
          <w:szCs w:val="28"/>
        </w:rPr>
        <w:t>.</w:t>
      </w:r>
      <w:r w:rsidR="00DF7FFD">
        <w:rPr>
          <w:rFonts w:ascii="Times New Roman" w:hAnsi="Times New Roman" w:cs="Times New Roman"/>
          <w:sz w:val="28"/>
          <w:szCs w:val="28"/>
        </w:rPr>
        <w:t>Русские Фонды</w:t>
      </w:r>
      <w:r w:rsidRPr="007E043A">
        <w:rPr>
          <w:rFonts w:ascii="Times New Roman" w:hAnsi="Times New Roman" w:cs="Times New Roman"/>
          <w:sz w:val="28"/>
          <w:szCs w:val="28"/>
        </w:rPr>
        <w:t>»:</w:t>
      </w:r>
    </w:p>
    <w:p w:rsidR="007E043A" w:rsidRPr="007E043A" w:rsidRDefault="007E043A" w:rsidP="007E043A">
      <w:pPr>
        <w:ind w:left="102"/>
        <w:rPr>
          <w:rFonts w:ascii="Times New Roman" w:hAnsi="Times New Roman" w:cs="Times New Roman"/>
          <w:sz w:val="28"/>
          <w:szCs w:val="28"/>
        </w:rPr>
      </w:pPr>
    </w:p>
    <w:p w:rsidR="00DF7FFD" w:rsidRDefault="00DF7FFD" w:rsidP="00DF7F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7FFD">
        <w:rPr>
          <w:rFonts w:ascii="Times New Roman" w:hAnsi="Times New Roman" w:cs="Times New Roman"/>
          <w:b/>
          <w:bCs/>
          <w:sz w:val="28"/>
          <w:szCs w:val="28"/>
        </w:rPr>
        <w:t>Адрес головного офиса в г. Москве:</w:t>
      </w:r>
      <w:r w:rsidRPr="00DF7FFD">
        <w:rPr>
          <w:rFonts w:ascii="Times New Roman" w:hAnsi="Times New Roman" w:cs="Times New Roman"/>
          <w:sz w:val="28"/>
          <w:szCs w:val="28"/>
        </w:rPr>
        <w:t xml:space="preserve"> 121151, г. Москва, наб. Тараса Шевченко, д. 23А, этаж 19, </w:t>
      </w:r>
      <w:proofErr w:type="spellStart"/>
      <w:r w:rsidRPr="00DF7FFD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DF7FFD">
        <w:rPr>
          <w:rFonts w:ascii="Times New Roman" w:hAnsi="Times New Roman" w:cs="Times New Roman"/>
          <w:sz w:val="28"/>
          <w:szCs w:val="28"/>
        </w:rPr>
        <w:t>. I, ком. 19</w:t>
      </w:r>
    </w:p>
    <w:p w:rsidR="00DF7FFD" w:rsidRDefault="00DF7FFD" w:rsidP="00DF7FFD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DF7FFD" w:rsidRDefault="00DF7FFD" w:rsidP="00DF7F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7FFD">
        <w:rPr>
          <w:rFonts w:ascii="Times New Roman" w:hAnsi="Times New Roman" w:cs="Times New Roman"/>
          <w:b/>
          <w:bCs/>
          <w:sz w:val="28"/>
          <w:szCs w:val="28"/>
        </w:rPr>
        <w:t>Адрес в г. Оренбурге</w:t>
      </w:r>
      <w:r w:rsidRPr="00DF7FFD">
        <w:rPr>
          <w:rFonts w:ascii="Times New Roman" w:hAnsi="Times New Roman" w:cs="Times New Roman"/>
          <w:sz w:val="28"/>
          <w:szCs w:val="28"/>
        </w:rPr>
        <w:t>: 460000, г. Оренбург, ул. Комсомольская, 14, стр.1</w:t>
      </w:r>
    </w:p>
    <w:p w:rsidR="00DF7FFD" w:rsidRPr="00DF7FFD" w:rsidRDefault="00DF7FFD" w:rsidP="00DF7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FFD" w:rsidRDefault="00DF7FFD" w:rsidP="00DF7F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7FFD">
        <w:rPr>
          <w:rFonts w:ascii="Times New Roman" w:hAnsi="Times New Roman" w:cs="Times New Roman"/>
          <w:b/>
          <w:bCs/>
          <w:sz w:val="28"/>
          <w:szCs w:val="28"/>
        </w:rPr>
        <w:t>Адрес в г. Магнитогорске:</w:t>
      </w:r>
      <w:r w:rsidRPr="00DF7FFD">
        <w:rPr>
          <w:rFonts w:ascii="Times New Roman" w:hAnsi="Times New Roman" w:cs="Times New Roman"/>
          <w:sz w:val="28"/>
          <w:szCs w:val="28"/>
        </w:rPr>
        <w:t xml:space="preserve"> 455008, г. Магнитогорск, </w:t>
      </w:r>
      <w:proofErr w:type="spellStart"/>
      <w:r w:rsidRPr="00DF7FF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DF7FFD">
        <w:rPr>
          <w:rFonts w:ascii="Times New Roman" w:hAnsi="Times New Roman" w:cs="Times New Roman"/>
          <w:sz w:val="28"/>
          <w:szCs w:val="28"/>
        </w:rPr>
        <w:t xml:space="preserve"> Карла Маркса, д. 212, </w:t>
      </w:r>
      <w:proofErr w:type="spellStart"/>
      <w:r w:rsidRPr="00DF7FFD">
        <w:rPr>
          <w:rFonts w:ascii="Times New Roman" w:hAnsi="Times New Roman" w:cs="Times New Roman"/>
          <w:sz w:val="28"/>
          <w:szCs w:val="28"/>
        </w:rPr>
        <w:t>помещ</w:t>
      </w:r>
      <w:proofErr w:type="spellEnd"/>
      <w:r w:rsidRPr="00DF7FFD">
        <w:rPr>
          <w:rFonts w:ascii="Times New Roman" w:hAnsi="Times New Roman" w:cs="Times New Roman"/>
          <w:sz w:val="28"/>
          <w:szCs w:val="28"/>
        </w:rPr>
        <w:t>. 1</w:t>
      </w:r>
    </w:p>
    <w:p w:rsidR="00DF7FFD" w:rsidRPr="00DF7FFD" w:rsidRDefault="00DF7FFD" w:rsidP="00DF7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7FFD" w:rsidRPr="00DF7FFD" w:rsidRDefault="00DF7FFD" w:rsidP="00DF7F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7FFD">
        <w:rPr>
          <w:rFonts w:ascii="Times New Roman" w:hAnsi="Times New Roman" w:cs="Times New Roman"/>
          <w:b/>
          <w:bCs/>
          <w:sz w:val="28"/>
          <w:szCs w:val="28"/>
        </w:rPr>
        <w:t>Адрес в г. Тольятти: </w:t>
      </w:r>
      <w:r w:rsidRPr="00DF7FFD">
        <w:rPr>
          <w:rFonts w:ascii="Times New Roman" w:hAnsi="Times New Roman" w:cs="Times New Roman"/>
          <w:sz w:val="28"/>
          <w:szCs w:val="28"/>
        </w:rPr>
        <w:t>445022, г. Тольятти, ул. Ленина, д. 44, стр. 3, офис 209                                 </w:t>
      </w:r>
      <w:r w:rsidRPr="00DF7FFD">
        <w:rPr>
          <w:rFonts w:ascii="Times New Roman" w:hAnsi="Times New Roman" w:cs="Times New Roman"/>
          <w:sz w:val="28"/>
          <w:szCs w:val="28"/>
        </w:rPr>
        <w:br/>
      </w:r>
    </w:p>
    <w:p w:rsidR="007E043A" w:rsidRDefault="00DF7FFD" w:rsidP="00DF7FFD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F7FFD">
        <w:rPr>
          <w:rFonts w:ascii="Times New Roman" w:hAnsi="Times New Roman" w:cs="Times New Roman"/>
          <w:b/>
          <w:bCs/>
          <w:sz w:val="28"/>
          <w:szCs w:val="28"/>
        </w:rPr>
        <w:t>Адрес в г. Челябинске: </w:t>
      </w:r>
      <w:r w:rsidRPr="00DF7FFD">
        <w:rPr>
          <w:rFonts w:ascii="Times New Roman" w:hAnsi="Times New Roman" w:cs="Times New Roman"/>
          <w:sz w:val="28"/>
          <w:szCs w:val="28"/>
        </w:rPr>
        <w:t>454091</w:t>
      </w:r>
      <w:r w:rsidRPr="00DF7FFD">
        <w:rPr>
          <w:rFonts w:ascii="Times New Roman" w:hAnsi="Times New Roman" w:cs="Times New Roman"/>
          <w:b/>
          <w:bCs/>
          <w:sz w:val="28"/>
          <w:szCs w:val="28"/>
        </w:rPr>
        <w:t>, </w:t>
      </w:r>
      <w:r w:rsidRPr="00DF7FFD">
        <w:rPr>
          <w:rFonts w:ascii="Times New Roman" w:hAnsi="Times New Roman" w:cs="Times New Roman"/>
          <w:sz w:val="28"/>
          <w:szCs w:val="28"/>
        </w:rPr>
        <w:t>г. Челябинск, ул. Кирова, д. 159, офис 1211</w:t>
      </w:r>
    </w:p>
    <w:p w:rsidR="00DF7FFD" w:rsidRPr="00DF7FFD" w:rsidRDefault="00DF7FFD" w:rsidP="00DF7FFD">
      <w:pPr>
        <w:pStyle w:val="a5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4432E" w:rsidRPr="007E043A" w:rsidRDefault="007E043A" w:rsidP="007E043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</w:t>
      </w:r>
      <w:r w:rsidR="00773946" w:rsidRPr="007E043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3946" w:rsidRPr="007E043A">
        <w:rPr>
          <w:rFonts w:ascii="Times New Roman" w:hAnsi="Times New Roman" w:cs="Times New Roman"/>
          <w:sz w:val="28"/>
          <w:szCs w:val="28"/>
        </w:rPr>
        <w:t>:</w:t>
      </w:r>
      <w:r w:rsidR="00773946" w:rsidRPr="007E04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F7FFD">
        <w:rPr>
          <w:rFonts w:ascii="Times New Roman" w:hAnsi="Times New Roman" w:cs="Times New Roman"/>
          <w:spacing w:val="-6"/>
          <w:sz w:val="28"/>
          <w:szCs w:val="28"/>
          <w:lang w:val="en-US"/>
        </w:rPr>
        <w:t>info</w:t>
      </w:r>
      <w:r w:rsidR="00DF7FFD" w:rsidRPr="00DF7FFD">
        <w:rPr>
          <w:rFonts w:ascii="Times New Roman" w:hAnsi="Times New Roman" w:cs="Times New Roman"/>
          <w:spacing w:val="-6"/>
          <w:sz w:val="28"/>
          <w:szCs w:val="28"/>
        </w:rPr>
        <w:t>@</w:t>
      </w:r>
      <w:proofErr w:type="spellStart"/>
      <w:r w:rsidR="00DF7FFD">
        <w:rPr>
          <w:rFonts w:ascii="Times New Roman" w:hAnsi="Times New Roman" w:cs="Times New Roman"/>
          <w:spacing w:val="-6"/>
          <w:sz w:val="28"/>
          <w:szCs w:val="28"/>
          <w:lang w:val="en-US"/>
        </w:rPr>
        <w:t>npfvef</w:t>
      </w:r>
      <w:proofErr w:type="spellEnd"/>
      <w:r w:rsidR="00DF7FFD" w:rsidRPr="00DF7FFD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spellStart"/>
      <w:r w:rsidR="00DF7FFD">
        <w:rPr>
          <w:rFonts w:ascii="Times New Roman" w:hAnsi="Times New Roman" w:cs="Times New Roman"/>
          <w:spacing w:val="-6"/>
          <w:sz w:val="28"/>
          <w:szCs w:val="28"/>
          <w:lang w:val="en-US"/>
        </w:rPr>
        <w:t>ru</w:t>
      </w:r>
      <w:proofErr w:type="spellEnd"/>
    </w:p>
    <w:p w:rsidR="0014432E" w:rsidRPr="00773946" w:rsidRDefault="0014432E">
      <w:pPr>
        <w:pStyle w:val="a3"/>
        <w:spacing w:before="8"/>
        <w:ind w:left="0"/>
        <w:rPr>
          <w:rFonts w:ascii="Times New Roman" w:hAnsi="Times New Roman" w:cs="Times New Roman"/>
          <w:i w:val="0"/>
          <w:sz w:val="28"/>
          <w:szCs w:val="28"/>
        </w:rPr>
      </w:pPr>
    </w:p>
    <w:p w:rsidR="0014432E" w:rsidRPr="007E043A" w:rsidRDefault="007E043A" w:rsidP="00564A0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946" w:rsidRPr="007E043A">
        <w:rPr>
          <w:rFonts w:ascii="Times New Roman" w:hAnsi="Times New Roman" w:cs="Times New Roman"/>
          <w:sz w:val="28"/>
          <w:szCs w:val="28"/>
        </w:rPr>
        <w:t>очтовы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3946" w:rsidRPr="007E043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отправлени</w:t>
      </w:r>
      <w:r>
        <w:rPr>
          <w:rFonts w:ascii="Times New Roman" w:hAnsi="Times New Roman" w:cs="Times New Roman"/>
          <w:sz w:val="28"/>
          <w:szCs w:val="28"/>
        </w:rPr>
        <w:t>я по адресу</w:t>
      </w:r>
      <w:r w:rsidR="00773946" w:rsidRPr="007E043A">
        <w:rPr>
          <w:rFonts w:ascii="Times New Roman" w:hAnsi="Times New Roman" w:cs="Times New Roman"/>
          <w:sz w:val="28"/>
          <w:szCs w:val="28"/>
        </w:rPr>
        <w:t>:</w:t>
      </w:r>
      <w:r w:rsidR="00773946" w:rsidRPr="007E04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460000,</w:t>
      </w:r>
      <w:r w:rsidR="00773946" w:rsidRPr="007E04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г.</w:t>
      </w:r>
      <w:r w:rsidR="00773946" w:rsidRPr="007E043A">
        <w:rPr>
          <w:rFonts w:ascii="Times New Roman" w:hAnsi="Times New Roman" w:cs="Times New Roman"/>
          <w:spacing w:val="-6"/>
          <w:sz w:val="28"/>
          <w:szCs w:val="28"/>
        </w:rPr>
        <w:t xml:space="preserve"> Оренбург,</w:t>
      </w:r>
      <w:r w:rsidR="00773946" w:rsidRPr="007E043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73946" w:rsidRPr="007E043A">
        <w:rPr>
          <w:rFonts w:ascii="Times New Roman" w:hAnsi="Times New Roman" w:cs="Times New Roman"/>
          <w:sz w:val="28"/>
          <w:szCs w:val="28"/>
        </w:rPr>
        <w:t>ул.</w:t>
      </w:r>
      <w:r w:rsidR="00773946" w:rsidRPr="007E043A">
        <w:rPr>
          <w:rFonts w:ascii="Times New Roman" w:hAnsi="Times New Roman" w:cs="Times New Roman"/>
          <w:spacing w:val="-5"/>
          <w:sz w:val="28"/>
          <w:szCs w:val="28"/>
        </w:rPr>
        <w:t xml:space="preserve"> Комсомольская, 14, стр. 1</w:t>
      </w:r>
      <w:r w:rsidR="00564A01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462B43" w:rsidRDefault="00462B43" w:rsidP="00564A01">
      <w:pPr>
        <w:spacing w:line="276" w:lineRule="auto"/>
        <w:ind w:left="102"/>
        <w:rPr>
          <w:rFonts w:ascii="Times New Roman" w:hAnsi="Times New Roman" w:cs="Times New Roman"/>
          <w:spacing w:val="-5"/>
          <w:sz w:val="28"/>
          <w:szCs w:val="28"/>
        </w:rPr>
      </w:pPr>
    </w:p>
    <w:p w:rsidR="00462B43" w:rsidRPr="00564A01" w:rsidRDefault="00564A01" w:rsidP="00564A01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Телефонные переговоры. </w:t>
      </w:r>
      <w:r w:rsidR="00462B43" w:rsidRPr="007E043A">
        <w:rPr>
          <w:rFonts w:ascii="Times New Roman" w:hAnsi="Times New Roman" w:cs="Times New Roman"/>
          <w:spacing w:val="-5"/>
          <w:sz w:val="28"/>
          <w:szCs w:val="28"/>
        </w:rPr>
        <w:t>Телефон горячей линии: 8-800-100-32-42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(в рабочее время Фонда).</w:t>
      </w:r>
    </w:p>
    <w:p w:rsidR="00564A01" w:rsidRPr="00564A01" w:rsidRDefault="00564A01" w:rsidP="00564A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4A01" w:rsidRPr="007E043A" w:rsidRDefault="00564A01" w:rsidP="00564A01">
      <w:pPr>
        <w:pStyle w:val="a5"/>
        <w:spacing w:line="276" w:lineRule="auto"/>
        <w:ind w:left="462" w:firstLine="0"/>
        <w:rPr>
          <w:rFonts w:ascii="Times New Roman" w:hAnsi="Times New Roman" w:cs="Times New Roman"/>
          <w:sz w:val="28"/>
          <w:szCs w:val="28"/>
        </w:rPr>
      </w:pPr>
    </w:p>
    <w:p w:rsidR="00773946" w:rsidRDefault="00773946" w:rsidP="00564A01">
      <w:pPr>
        <w:spacing w:line="276" w:lineRule="auto"/>
        <w:ind w:left="102"/>
        <w:rPr>
          <w:rFonts w:ascii="Microsoft Sans Serif" w:hAnsi="Microsoft Sans Serif"/>
          <w:sz w:val="20"/>
        </w:rPr>
      </w:pPr>
    </w:p>
    <w:p w:rsidR="00773946" w:rsidRPr="004D6FC4" w:rsidRDefault="008C2AFD" w:rsidP="008C2AFD">
      <w:pPr>
        <w:spacing w:line="276" w:lineRule="auto"/>
        <w:ind w:firstLine="102"/>
        <w:rPr>
          <w:rStyle w:val="a6"/>
          <w:bCs/>
          <w:color w:val="000000" w:themeColor="text1"/>
          <w:u w:val="none"/>
        </w:rPr>
      </w:pPr>
      <w:r w:rsidRPr="008C2AFD">
        <w:rPr>
          <w:rFonts w:ascii="Times New Roman" w:hAnsi="Times New Roman" w:cs="Times New Roman"/>
          <w:sz w:val="28"/>
          <w:szCs w:val="28"/>
        </w:rPr>
        <w:t>Для выбора способа связи с Фондом получателю финансовых услуг необходим</w:t>
      </w:r>
      <w:r>
        <w:rPr>
          <w:rFonts w:ascii="Times New Roman" w:hAnsi="Times New Roman" w:cs="Times New Roman"/>
          <w:sz w:val="28"/>
          <w:szCs w:val="28"/>
        </w:rPr>
        <w:t xml:space="preserve">о заполнить и направить в Фонд </w:t>
      </w:r>
      <w:hyperlink r:id="rId5" w:history="1">
        <w:r w:rsidRPr="004D6FC4">
          <w:rPr>
            <w:rStyle w:val="a6"/>
            <w:b/>
            <w:bCs/>
            <w:color w:val="000000" w:themeColor="text1"/>
          </w:rPr>
          <w:t>Заявление получателя финансовых услуг о выборе способа связи Фонда с получателем финансовых услуг</w:t>
        </w:r>
      </w:hyperlink>
      <w:r w:rsidR="004D6FC4">
        <w:rPr>
          <w:rStyle w:val="a6"/>
          <w:b/>
          <w:bCs/>
          <w:color w:val="000000" w:themeColor="text1"/>
        </w:rPr>
        <w:t xml:space="preserve"> (</w:t>
      </w:r>
      <w:r w:rsidR="004D6FC4" w:rsidRPr="004D6FC4">
        <w:rPr>
          <w:rStyle w:val="a6"/>
          <w:bCs/>
          <w:color w:val="000000" w:themeColor="text1"/>
          <w:u w:val="none"/>
        </w:rPr>
        <w:t>бланк на следующей странице)</w:t>
      </w: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A66C48" w:rsidRDefault="00A66C48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A66C48" w:rsidRDefault="00A66C48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A66C48" w:rsidRDefault="00A66C48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A66C48" w:rsidRDefault="00A66C48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A66C48" w:rsidRDefault="00A66C48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  <w:bookmarkStart w:id="0" w:name="_GoBack"/>
      <w:bookmarkEnd w:id="0"/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Default="004D6FC4" w:rsidP="008C2AFD">
      <w:pPr>
        <w:spacing w:line="276" w:lineRule="auto"/>
        <w:ind w:firstLine="102"/>
        <w:rPr>
          <w:rStyle w:val="a6"/>
          <w:b/>
          <w:bCs/>
          <w:color w:val="000000" w:themeColor="text1"/>
        </w:rPr>
      </w:pPr>
    </w:p>
    <w:p w:rsidR="004D6FC4" w:rsidRPr="004D6FC4" w:rsidRDefault="004D6FC4" w:rsidP="004D6FC4">
      <w:pPr>
        <w:spacing w:before="18" w:line="264" w:lineRule="auto"/>
        <w:ind w:left="426" w:right="460" w:hanging="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4D6FC4">
        <w:rPr>
          <w:rFonts w:ascii="Times New Roman" w:eastAsia="Tahoma" w:hAnsi="Times New Roman" w:cs="Times New Roman"/>
          <w:sz w:val="24"/>
          <w:szCs w:val="24"/>
        </w:rPr>
        <w:t>Получатель финансовых услуг вправе выбрать и согласовать способ связи</w:t>
      </w:r>
      <w:hyperlink r:id="rId6" w:anchor="_bookmark0" w:history="1">
        <w:r w:rsidRPr="004D6FC4">
          <w:rPr>
            <w:rFonts w:ascii="Times New Roman" w:eastAsia="Tahoma" w:hAnsi="Times New Roman" w:cs="Times New Roman"/>
            <w:sz w:val="24"/>
            <w:szCs w:val="24"/>
            <w:vertAlign w:val="superscript"/>
          </w:rPr>
          <w:t>1</w:t>
        </w:r>
      </w:hyperlink>
      <w:r w:rsidRPr="004D6FC4">
        <w:rPr>
          <w:rFonts w:ascii="Times New Roman" w:eastAsia="Tahoma" w:hAnsi="Times New Roman" w:cs="Times New Roman"/>
          <w:sz w:val="24"/>
          <w:szCs w:val="24"/>
        </w:rPr>
        <w:t>, который                              АО</w:t>
      </w:r>
      <w:r w:rsidRPr="004D6FC4">
        <w:rPr>
          <w:rFonts w:ascii="Times New Roman" w:eastAsia="Tahoma" w:hAnsi="Times New Roman" w:cs="Times New Roman"/>
          <w:spacing w:val="-56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</w:rPr>
        <w:t>«НПФ «ВЭФ.Русские Фонды» будет использовать при взаимодействии с получателем</w:t>
      </w:r>
      <w:r w:rsidRPr="004D6FC4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</w:rPr>
        <w:t>финансовых</w:t>
      </w:r>
      <w:r w:rsidRPr="004D6FC4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</w:rPr>
        <w:t>услуг</w:t>
      </w:r>
    </w:p>
    <w:p w:rsidR="004D6FC4" w:rsidRPr="004D6FC4" w:rsidRDefault="004D6FC4" w:rsidP="004D6FC4">
      <w:pPr>
        <w:tabs>
          <w:tab w:val="left" w:pos="2927"/>
          <w:tab w:val="left" w:pos="3259"/>
          <w:tab w:val="left" w:pos="3987"/>
        </w:tabs>
        <w:spacing w:before="156"/>
        <w:ind w:left="676"/>
        <w:rPr>
          <w:rFonts w:ascii="Times New Roman" w:eastAsia="Tahoma" w:hAnsi="Times New Roman" w:cs="Times New Roman"/>
          <w:sz w:val="24"/>
          <w:szCs w:val="24"/>
        </w:rPr>
      </w:pPr>
      <w:r w:rsidRPr="004D6FC4">
        <w:rPr>
          <w:rFonts w:ascii="Times New Roman" w:eastAsia="Tahoma" w:hAnsi="Times New Roman" w:cs="Times New Roman"/>
          <w:spacing w:val="-1"/>
          <w:sz w:val="24"/>
          <w:szCs w:val="24"/>
        </w:rPr>
        <w:t>Дата</w:t>
      </w:r>
      <w:r w:rsidRPr="004D6FC4">
        <w:rPr>
          <w:rFonts w:ascii="Times New Roman" w:eastAsia="Tahoma" w:hAnsi="Times New Roman" w:cs="Times New Roman"/>
          <w:spacing w:val="-15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</w:rPr>
        <w:t>заполнения</w:t>
      </w:r>
      <w:r w:rsidRPr="004D6FC4">
        <w:rPr>
          <w:rFonts w:ascii="Times New Roman" w:eastAsia="Tahoma" w:hAnsi="Times New Roman" w:cs="Times New Roman"/>
          <w:spacing w:val="6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  <w:u w:val="single"/>
        </w:rPr>
        <w:tab/>
      </w:r>
      <w:r w:rsidRPr="004D6FC4">
        <w:rPr>
          <w:rFonts w:ascii="Times New Roman" w:eastAsia="Tahoma" w:hAnsi="Times New Roman" w:cs="Times New Roman"/>
          <w:spacing w:val="8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  <w:u w:val="single"/>
        </w:rPr>
        <w:tab/>
      </w:r>
      <w:r w:rsidRPr="004D6FC4">
        <w:rPr>
          <w:rFonts w:ascii="Times New Roman" w:eastAsia="Tahoma" w:hAnsi="Times New Roman" w:cs="Times New Roman"/>
          <w:spacing w:val="8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  <w:u w:val="single"/>
        </w:rPr>
        <w:t xml:space="preserve"> </w:t>
      </w:r>
      <w:r w:rsidRPr="004D6FC4">
        <w:rPr>
          <w:rFonts w:ascii="Times New Roman" w:eastAsia="Tahoma" w:hAnsi="Times New Roman" w:cs="Times New Roman"/>
          <w:sz w:val="24"/>
          <w:szCs w:val="24"/>
          <w:u w:val="single"/>
        </w:rPr>
        <w:tab/>
      </w:r>
    </w:p>
    <w:p w:rsidR="004D6FC4" w:rsidRPr="004D6FC4" w:rsidRDefault="004D6FC4" w:rsidP="004D6FC4">
      <w:pPr>
        <w:spacing w:before="136"/>
        <w:ind w:left="1331" w:right="1148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4D6FC4">
        <w:rPr>
          <w:rFonts w:ascii="Times New Roman" w:eastAsia="Tahoma" w:hAnsi="Times New Roman" w:cs="Times New Roman"/>
          <w:b/>
          <w:sz w:val="24"/>
          <w:szCs w:val="24"/>
        </w:rPr>
        <w:t>Заявление</w:t>
      </w:r>
      <w:r w:rsidRPr="004D6FC4">
        <w:rPr>
          <w:rFonts w:ascii="Times New Roman" w:eastAsia="Tahoma" w:hAnsi="Times New Roman" w:cs="Times New Roman"/>
          <w:b/>
          <w:spacing w:val="-4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в</w:t>
      </w:r>
      <w:r w:rsidRPr="004D6FC4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АО «НПФ «ВЭФ.Русские Фонды»</w:t>
      </w:r>
      <w:r w:rsidRPr="004D6FC4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от</w:t>
      </w:r>
    </w:p>
    <w:p w:rsidR="004D6FC4" w:rsidRPr="004D6FC4" w:rsidRDefault="004D6FC4" w:rsidP="004D6FC4">
      <w:pPr>
        <w:spacing w:before="2"/>
        <w:rPr>
          <w:rFonts w:ascii="Times New Roman" w:eastAsia="Tahoma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372"/>
      </w:tblGrid>
      <w:tr w:rsidR="004D6FC4" w:rsidRPr="004D6FC4" w:rsidTr="004D6FC4">
        <w:trPr>
          <w:trHeight w:val="2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2" w:line="256" w:lineRule="exact"/>
              <w:ind w:left="3383" w:right="3374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Персональные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данные</w:t>
            </w:r>
            <w:proofErr w:type="spellEnd"/>
          </w:p>
        </w:tc>
      </w:tr>
      <w:tr w:rsidR="004D6FC4" w:rsidRPr="004D6FC4" w:rsidTr="004D6FC4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5"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5"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СНИЛС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ИНН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5"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  <w:lang w:val="en-US"/>
              </w:rPr>
              <w:t>Дата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1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рождения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Паспорт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серия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,</w:t>
            </w:r>
            <w:r w:rsidRPr="004D6FC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2" w:line="256" w:lineRule="exact"/>
              <w:ind w:left="3391" w:right="3374"/>
              <w:jc w:val="center"/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Адрес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места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b/>
                <w:sz w:val="24"/>
                <w:szCs w:val="24"/>
                <w:lang w:val="en-US"/>
              </w:rPr>
              <w:t>жительства</w:t>
            </w:r>
            <w:proofErr w:type="spellEnd"/>
          </w:p>
        </w:tc>
      </w:tr>
      <w:tr w:rsidR="004D6FC4" w:rsidRPr="004D6FC4" w:rsidTr="004D6FC4">
        <w:trPr>
          <w:trHeight w:val="27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индекс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5"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населенный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пункт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улица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5"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дом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корпус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274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6FC4" w:rsidRPr="004D6FC4" w:rsidRDefault="004D6FC4" w:rsidP="004D6FC4">
      <w:pPr>
        <w:spacing w:before="163"/>
        <w:ind w:left="1332" w:right="1148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4D6FC4">
        <w:rPr>
          <w:rFonts w:ascii="Times New Roman" w:eastAsia="Tahoma" w:hAnsi="Times New Roman" w:cs="Times New Roman"/>
          <w:b/>
          <w:sz w:val="24"/>
          <w:szCs w:val="24"/>
        </w:rPr>
        <w:t>Прошу при взаимодействии Фонда со мной использовать следующие</w:t>
      </w:r>
      <w:r w:rsidRPr="004D6FC4">
        <w:rPr>
          <w:rFonts w:ascii="Times New Roman" w:eastAsia="Tahoma" w:hAnsi="Times New Roman" w:cs="Times New Roman"/>
          <w:b/>
          <w:spacing w:val="-64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способы</w:t>
      </w:r>
      <w:r w:rsidRPr="004D6FC4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связи (подчеркните</w:t>
      </w:r>
      <w:r w:rsidRPr="004D6FC4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выбранные</w:t>
      </w:r>
      <w:r w:rsidRPr="004D6FC4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способы</w:t>
      </w:r>
      <w:r w:rsidRPr="004D6FC4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b/>
          <w:sz w:val="24"/>
          <w:szCs w:val="24"/>
        </w:rPr>
        <w:t>связи)</w:t>
      </w:r>
    </w:p>
    <w:tbl>
      <w:tblPr>
        <w:tblStyle w:val="TableNormal1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3260"/>
        <w:gridCol w:w="3112"/>
      </w:tblGrid>
      <w:tr w:rsidR="004D6FC4" w:rsidRPr="004D6FC4" w:rsidTr="004D6FC4">
        <w:trPr>
          <w:trHeight w:val="126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42" w:lineRule="auto"/>
              <w:ind w:left="106" w:right="341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В</w:t>
            </w:r>
            <w:r w:rsidRPr="004D6FC4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случае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выбора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данного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способа информация от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Фонда</w:t>
            </w:r>
            <w:r w:rsidRPr="004D6FC4">
              <w:rPr>
                <w:rFonts w:ascii="Times New Roman" w:eastAsia="Microsoft Sans Serif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будет</w:t>
            </w:r>
            <w:r w:rsidRPr="004D6FC4">
              <w:rPr>
                <w:rFonts w:ascii="Times New Roman" w:eastAsia="Microsoft Sans Serif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направляться</w:t>
            </w:r>
            <w:r w:rsidRPr="004D6FC4">
              <w:rPr>
                <w:rFonts w:ascii="Times New Roman" w:eastAsia="Microsoft Sans Serif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 указанный адрес</w:t>
            </w:r>
          </w:p>
          <w:p w:rsidR="004D6FC4" w:rsidRPr="004D6FC4" w:rsidRDefault="004D6FC4" w:rsidP="004D6FC4">
            <w:pPr>
              <w:spacing w:line="230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электронной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почты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A66C48">
        <w:trPr>
          <w:trHeight w:val="267"/>
        </w:trPr>
        <w:tc>
          <w:tcPr>
            <w:tcW w:w="3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line="247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сети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Интернет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1517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5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почтовая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4" w:line="242" w:lineRule="auto"/>
              <w:ind w:left="106" w:right="532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Укажите Ваш почтовый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адрес.</w:t>
            </w:r>
            <w:r w:rsidRPr="004D6FC4">
              <w:rPr>
                <w:rFonts w:ascii="Times New Roman" w:eastAsia="Microsoft Sans Serif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В</w:t>
            </w:r>
            <w:r w:rsidRPr="004D6FC4">
              <w:rPr>
                <w:rFonts w:ascii="Times New Roman" w:eastAsia="Microsoft Sans Serif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случае</w:t>
            </w:r>
            <w:r w:rsidRPr="004D6FC4">
              <w:rPr>
                <w:rFonts w:ascii="Times New Roman" w:eastAsia="Microsoft Sans Serif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выбора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данного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вида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связи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корреспонденция будет</w:t>
            </w:r>
            <w:r w:rsidRPr="004D6FC4">
              <w:rPr>
                <w:rFonts w:ascii="Times New Roman" w:eastAsia="Microsoft Sans Serif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направляться</w:t>
            </w:r>
            <w:r w:rsidRPr="004D6FC4">
              <w:rPr>
                <w:rFonts w:ascii="Times New Roman" w:eastAsia="Microsoft Sans Serif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Фондом</w:t>
            </w:r>
            <w:r w:rsidRPr="004D6FC4">
              <w:rPr>
                <w:rFonts w:ascii="Times New Roman" w:eastAsia="Microsoft Sans Serif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</w:t>
            </w:r>
          </w:p>
          <w:p w:rsidR="004D6FC4" w:rsidRPr="004D6FC4" w:rsidRDefault="004D6FC4" w:rsidP="004D6FC4">
            <w:pPr>
              <w:spacing w:line="224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указанный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почтовый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1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6FC4" w:rsidRPr="004D6FC4" w:rsidTr="004D6FC4">
        <w:trPr>
          <w:trHeight w:val="461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93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Настоящим</w:t>
            </w:r>
            <w:r w:rsidRPr="004D6FC4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выражаю</w:t>
            </w:r>
            <w:r w:rsidRPr="004D6FC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свое</w:t>
            </w:r>
            <w:r w:rsidRPr="004D6FC4">
              <w:rPr>
                <w:rFonts w:ascii="Times New Roman" w:eastAsia="Microsoft Sans Serif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согласие</w:t>
            </w:r>
            <w:r w:rsidRPr="004D6FC4">
              <w:rPr>
                <w:rFonts w:ascii="Times New Roman" w:eastAsia="Microsoft Sans Serif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на</w:t>
            </w:r>
            <w:r w:rsidRPr="004D6FC4">
              <w:rPr>
                <w:rFonts w:ascii="Times New Roman" w:eastAsia="Microsoft Sans Serif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обработку</w:t>
            </w:r>
            <w:r w:rsidRPr="004D6FC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персональных</w:t>
            </w:r>
            <w:r w:rsidRPr="004D6FC4">
              <w:rPr>
                <w:rFonts w:ascii="Times New Roman" w:eastAsia="Microsoft Sans Serif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</w:rPr>
              <w:t>данных</w:t>
            </w:r>
          </w:p>
        </w:tc>
      </w:tr>
      <w:tr w:rsidR="004D6FC4" w:rsidRPr="004D6FC4" w:rsidTr="004D6FC4">
        <w:trPr>
          <w:trHeight w:val="50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FC4" w:rsidRPr="004D6FC4" w:rsidRDefault="004D6FC4" w:rsidP="004D6FC4">
            <w:pPr>
              <w:spacing w:before="233" w:line="252" w:lineRule="exact"/>
              <w:ind w:left="106"/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4D6FC4">
              <w:rPr>
                <w:rFonts w:ascii="Times New Roman" w:eastAsia="Microsoft Sans Serif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6FC4"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  <w:t>заявителя</w:t>
            </w:r>
            <w:proofErr w:type="spellEnd"/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FC4" w:rsidRPr="004D6FC4" w:rsidRDefault="004D6FC4" w:rsidP="004D6FC4">
            <w:pPr>
              <w:rPr>
                <w:rFonts w:ascii="Times New Roman" w:eastAsia="Microsoft Sans Serif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D6FC4" w:rsidRPr="004D6FC4" w:rsidRDefault="004D6FC4" w:rsidP="004D6FC4">
      <w:pPr>
        <w:rPr>
          <w:rFonts w:ascii="Times New Roman" w:eastAsia="Tahoma" w:hAnsi="Times New Roman" w:cs="Times New Roman"/>
          <w:b/>
          <w:sz w:val="24"/>
          <w:szCs w:val="24"/>
        </w:rPr>
      </w:pPr>
    </w:p>
    <w:p w:rsidR="004D6FC4" w:rsidRPr="004D6FC4" w:rsidRDefault="004D6FC4" w:rsidP="004D6FC4">
      <w:pPr>
        <w:spacing w:before="6"/>
        <w:rPr>
          <w:rFonts w:ascii="Times New Roman" w:eastAsia="Tahoma" w:hAnsi="Times New Roman" w:cs="Times New Roman"/>
          <w:b/>
          <w:sz w:val="24"/>
          <w:szCs w:val="24"/>
        </w:rPr>
      </w:pPr>
      <w:r w:rsidRPr="004D6FC4">
        <w:rPr>
          <w:rFonts w:ascii="Tahoma" w:eastAsia="Tahoma" w:hAnsi="Tahoma" w:cs="Tahoma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B3A415" wp14:editId="44D7D8F4">
                <wp:simplePos x="0" y="0"/>
                <wp:positionH relativeFrom="page">
                  <wp:posOffset>1079500</wp:posOffset>
                </wp:positionH>
                <wp:positionV relativeFrom="paragraph">
                  <wp:posOffset>218440</wp:posOffset>
                </wp:positionV>
                <wp:extent cx="1828800" cy="10160"/>
                <wp:effectExtent l="0" t="0" r="0" b="889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E825" id="Rectangle 2" o:spid="_x0000_s1026" style="position:absolute;margin-left:85pt;margin-top:17.2pt;width:2in;height: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1BdwIAAPo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D6FC4" w:rsidRPr="004D6FC4" w:rsidRDefault="004D6FC4" w:rsidP="004D6FC4">
      <w:pPr>
        <w:spacing w:before="95"/>
        <w:ind w:left="960" w:right="789" w:hanging="1"/>
        <w:jc w:val="both"/>
        <w:rPr>
          <w:rFonts w:ascii="Times New Roman" w:eastAsia="Tahoma" w:hAnsi="Times New Roman" w:cs="Times New Roman"/>
          <w:sz w:val="20"/>
          <w:szCs w:val="20"/>
        </w:rPr>
      </w:pPr>
      <w:bookmarkStart w:id="1" w:name="_bookmark0"/>
      <w:bookmarkEnd w:id="1"/>
      <w:r w:rsidRPr="004D6FC4">
        <w:rPr>
          <w:rFonts w:ascii="Times New Roman" w:eastAsia="Tahoma" w:hAnsi="Times New Roman" w:cs="Times New Roman"/>
          <w:sz w:val="24"/>
          <w:szCs w:val="24"/>
          <w:vertAlign w:val="superscript"/>
        </w:rPr>
        <w:t>1</w:t>
      </w:r>
      <w:r w:rsidRPr="004D6FC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При отсутствии согласованного способа связи Фонда с получателем финансовых услуг, а также при отказе получателя</w:t>
      </w:r>
      <w:r w:rsidRPr="004D6FC4">
        <w:rPr>
          <w:rFonts w:ascii="Times New Roman" w:eastAsia="Tahoma" w:hAnsi="Times New Roman" w:cs="Times New Roman"/>
          <w:spacing w:val="-38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финансовых услуг от согласования способа связи Фонда с получателем финансовых услуг, взаимодействие Фонда с</w:t>
      </w:r>
      <w:r w:rsidRPr="004D6FC4">
        <w:rPr>
          <w:rFonts w:ascii="Times New Roman" w:eastAsia="Tahoma" w:hAnsi="Times New Roman" w:cs="Times New Roman"/>
          <w:spacing w:val="1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получателем</w:t>
      </w:r>
      <w:r w:rsidRPr="004D6FC4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финансовых услуг по инициативе Фонда осуществляется</w:t>
      </w:r>
      <w:r w:rsidRPr="004D6FC4">
        <w:rPr>
          <w:rFonts w:ascii="Times New Roman" w:eastAsia="Tahoma" w:hAnsi="Times New Roman" w:cs="Times New Roman"/>
          <w:spacing w:val="2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способом</w:t>
      </w:r>
      <w:r w:rsidRPr="004D6FC4">
        <w:rPr>
          <w:rFonts w:ascii="Times New Roman" w:eastAsia="Tahoma" w:hAnsi="Times New Roman" w:cs="Times New Roman"/>
          <w:spacing w:val="-4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по</w:t>
      </w:r>
      <w:r w:rsidRPr="004D6FC4">
        <w:rPr>
          <w:rFonts w:ascii="Times New Roman" w:eastAsia="Tahoma" w:hAnsi="Times New Roman" w:cs="Times New Roman"/>
          <w:spacing w:val="-1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выбору</w:t>
      </w:r>
      <w:r w:rsidRPr="004D6FC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4D6FC4">
        <w:rPr>
          <w:rFonts w:ascii="Times New Roman" w:eastAsia="Tahoma" w:hAnsi="Times New Roman" w:cs="Times New Roman"/>
          <w:sz w:val="20"/>
          <w:szCs w:val="20"/>
        </w:rPr>
        <w:t>Фонда</w:t>
      </w:r>
    </w:p>
    <w:p w:rsidR="004D6FC4" w:rsidRPr="004D6FC4" w:rsidRDefault="004D6FC4" w:rsidP="004D6FC4">
      <w:pPr>
        <w:widowControl/>
        <w:autoSpaceDE/>
        <w:autoSpaceDN/>
        <w:rPr>
          <w:rFonts w:ascii="Calibri" w:eastAsia="Tahoma" w:hAnsi="Calibri" w:cs="Tahoma"/>
          <w:sz w:val="20"/>
          <w:szCs w:val="20"/>
        </w:rPr>
        <w:sectPr w:rsidR="004D6FC4" w:rsidRPr="004D6FC4" w:rsidSect="004D6FC4">
          <w:type w:val="continuous"/>
          <w:pgSz w:w="11910" w:h="16840"/>
          <w:pgMar w:top="340" w:right="220" w:bottom="0" w:left="740" w:header="720" w:footer="720" w:gutter="0"/>
          <w:cols w:space="720"/>
        </w:sectPr>
      </w:pPr>
    </w:p>
    <w:p w:rsidR="007E043A" w:rsidRPr="008C2AFD" w:rsidRDefault="007E043A" w:rsidP="008C2AFD">
      <w:pPr>
        <w:pStyle w:val="a3"/>
        <w:spacing w:line="276" w:lineRule="auto"/>
        <w:ind w:left="0"/>
        <w:rPr>
          <w:rFonts w:ascii="Microsoft Sans Serif"/>
          <w:i w:val="0"/>
          <w:sz w:val="28"/>
          <w:szCs w:val="28"/>
        </w:rPr>
      </w:pPr>
    </w:p>
    <w:p w:rsidR="007E043A" w:rsidRDefault="007E043A">
      <w:pPr>
        <w:pStyle w:val="a3"/>
        <w:ind w:left="0"/>
        <w:rPr>
          <w:rFonts w:ascii="Microsoft Sans Serif"/>
          <w:i w:val="0"/>
          <w:sz w:val="22"/>
        </w:rPr>
      </w:pPr>
    </w:p>
    <w:p w:rsidR="0014432E" w:rsidRDefault="0014432E">
      <w:pPr>
        <w:pStyle w:val="a3"/>
        <w:ind w:left="0"/>
        <w:rPr>
          <w:rFonts w:ascii="Microsoft Sans Serif"/>
          <w:i w:val="0"/>
          <w:sz w:val="22"/>
        </w:rPr>
      </w:pPr>
    </w:p>
    <w:sectPr w:rsidR="0014432E" w:rsidSect="007E043A">
      <w:type w:val="continuous"/>
      <w:pgSz w:w="11910" w:h="16840"/>
      <w:pgMar w:top="1040" w:right="74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4B3"/>
    <w:multiLevelType w:val="hybridMultilevel"/>
    <w:tmpl w:val="DDB041C0"/>
    <w:lvl w:ilvl="0" w:tplc="BC7C92B6">
      <w:start w:val="1"/>
      <w:numFmt w:val="decimal"/>
      <w:lvlText w:val="%1)"/>
      <w:lvlJc w:val="left"/>
      <w:pPr>
        <w:ind w:left="102" w:hanging="283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C50298CE">
      <w:numFmt w:val="bullet"/>
      <w:lvlText w:val="•"/>
      <w:lvlJc w:val="left"/>
      <w:pPr>
        <w:ind w:left="1046" w:hanging="283"/>
      </w:pPr>
      <w:rPr>
        <w:rFonts w:hint="default"/>
        <w:lang w:val="ru-RU" w:eastAsia="en-US" w:bidi="ar-SA"/>
      </w:rPr>
    </w:lvl>
    <w:lvl w:ilvl="2" w:tplc="8A16D97A">
      <w:numFmt w:val="bullet"/>
      <w:lvlText w:val="•"/>
      <w:lvlJc w:val="left"/>
      <w:pPr>
        <w:ind w:left="1993" w:hanging="283"/>
      </w:pPr>
      <w:rPr>
        <w:rFonts w:hint="default"/>
        <w:lang w:val="ru-RU" w:eastAsia="en-US" w:bidi="ar-SA"/>
      </w:rPr>
    </w:lvl>
    <w:lvl w:ilvl="3" w:tplc="DD3E22BA">
      <w:numFmt w:val="bullet"/>
      <w:lvlText w:val="•"/>
      <w:lvlJc w:val="left"/>
      <w:pPr>
        <w:ind w:left="2939" w:hanging="283"/>
      </w:pPr>
      <w:rPr>
        <w:rFonts w:hint="default"/>
        <w:lang w:val="ru-RU" w:eastAsia="en-US" w:bidi="ar-SA"/>
      </w:rPr>
    </w:lvl>
    <w:lvl w:ilvl="4" w:tplc="AEFC8CA6">
      <w:numFmt w:val="bullet"/>
      <w:lvlText w:val="•"/>
      <w:lvlJc w:val="left"/>
      <w:pPr>
        <w:ind w:left="3886" w:hanging="283"/>
      </w:pPr>
      <w:rPr>
        <w:rFonts w:hint="default"/>
        <w:lang w:val="ru-RU" w:eastAsia="en-US" w:bidi="ar-SA"/>
      </w:rPr>
    </w:lvl>
    <w:lvl w:ilvl="5" w:tplc="1CF6684E">
      <w:numFmt w:val="bullet"/>
      <w:lvlText w:val="•"/>
      <w:lvlJc w:val="left"/>
      <w:pPr>
        <w:ind w:left="4833" w:hanging="283"/>
      </w:pPr>
      <w:rPr>
        <w:rFonts w:hint="default"/>
        <w:lang w:val="ru-RU" w:eastAsia="en-US" w:bidi="ar-SA"/>
      </w:rPr>
    </w:lvl>
    <w:lvl w:ilvl="6" w:tplc="D0C806B2">
      <w:numFmt w:val="bullet"/>
      <w:lvlText w:val="•"/>
      <w:lvlJc w:val="left"/>
      <w:pPr>
        <w:ind w:left="5779" w:hanging="283"/>
      </w:pPr>
      <w:rPr>
        <w:rFonts w:hint="default"/>
        <w:lang w:val="ru-RU" w:eastAsia="en-US" w:bidi="ar-SA"/>
      </w:rPr>
    </w:lvl>
    <w:lvl w:ilvl="7" w:tplc="3898723E">
      <w:numFmt w:val="bullet"/>
      <w:lvlText w:val="•"/>
      <w:lvlJc w:val="left"/>
      <w:pPr>
        <w:ind w:left="6726" w:hanging="283"/>
      </w:pPr>
      <w:rPr>
        <w:rFonts w:hint="default"/>
        <w:lang w:val="ru-RU" w:eastAsia="en-US" w:bidi="ar-SA"/>
      </w:rPr>
    </w:lvl>
    <w:lvl w:ilvl="8" w:tplc="17BE2412">
      <w:numFmt w:val="bullet"/>
      <w:lvlText w:val="•"/>
      <w:lvlJc w:val="left"/>
      <w:pPr>
        <w:ind w:left="767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0FE455BD"/>
    <w:multiLevelType w:val="hybridMultilevel"/>
    <w:tmpl w:val="D14036A2"/>
    <w:lvl w:ilvl="0" w:tplc="F4FA9F7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DE2E90"/>
    <w:multiLevelType w:val="hybridMultilevel"/>
    <w:tmpl w:val="13EC8D02"/>
    <w:lvl w:ilvl="0" w:tplc="54B03942">
      <w:numFmt w:val="bullet"/>
      <w:lvlText w:val="•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26F408C4"/>
    <w:multiLevelType w:val="hybridMultilevel"/>
    <w:tmpl w:val="E1B0CD0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CBA0618"/>
    <w:multiLevelType w:val="hybridMultilevel"/>
    <w:tmpl w:val="D16CBC6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1551D57"/>
    <w:multiLevelType w:val="hybridMultilevel"/>
    <w:tmpl w:val="788C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D6D89"/>
    <w:multiLevelType w:val="hybridMultilevel"/>
    <w:tmpl w:val="9C341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7DA8"/>
    <w:multiLevelType w:val="hybridMultilevel"/>
    <w:tmpl w:val="CB0C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75F"/>
    <w:multiLevelType w:val="hybridMultilevel"/>
    <w:tmpl w:val="F68C16AE"/>
    <w:lvl w:ilvl="0" w:tplc="96F83118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ru-RU" w:eastAsia="en-US" w:bidi="ar-SA"/>
      </w:rPr>
    </w:lvl>
    <w:lvl w:ilvl="1" w:tplc="AEFA3138">
      <w:numFmt w:val="bullet"/>
      <w:lvlText w:val="•"/>
      <w:lvlJc w:val="left"/>
      <w:pPr>
        <w:ind w:left="1046" w:hanging="123"/>
      </w:pPr>
      <w:rPr>
        <w:rFonts w:hint="default"/>
        <w:lang w:val="ru-RU" w:eastAsia="en-US" w:bidi="ar-SA"/>
      </w:rPr>
    </w:lvl>
    <w:lvl w:ilvl="2" w:tplc="77A0DA5C">
      <w:numFmt w:val="bullet"/>
      <w:lvlText w:val="•"/>
      <w:lvlJc w:val="left"/>
      <w:pPr>
        <w:ind w:left="1993" w:hanging="123"/>
      </w:pPr>
      <w:rPr>
        <w:rFonts w:hint="default"/>
        <w:lang w:val="ru-RU" w:eastAsia="en-US" w:bidi="ar-SA"/>
      </w:rPr>
    </w:lvl>
    <w:lvl w:ilvl="3" w:tplc="BDA4C36A">
      <w:numFmt w:val="bullet"/>
      <w:lvlText w:val="•"/>
      <w:lvlJc w:val="left"/>
      <w:pPr>
        <w:ind w:left="2939" w:hanging="123"/>
      </w:pPr>
      <w:rPr>
        <w:rFonts w:hint="default"/>
        <w:lang w:val="ru-RU" w:eastAsia="en-US" w:bidi="ar-SA"/>
      </w:rPr>
    </w:lvl>
    <w:lvl w:ilvl="4" w:tplc="41C471E8">
      <w:numFmt w:val="bullet"/>
      <w:lvlText w:val="•"/>
      <w:lvlJc w:val="left"/>
      <w:pPr>
        <w:ind w:left="3886" w:hanging="123"/>
      </w:pPr>
      <w:rPr>
        <w:rFonts w:hint="default"/>
        <w:lang w:val="ru-RU" w:eastAsia="en-US" w:bidi="ar-SA"/>
      </w:rPr>
    </w:lvl>
    <w:lvl w:ilvl="5" w:tplc="402E6E8C">
      <w:numFmt w:val="bullet"/>
      <w:lvlText w:val="•"/>
      <w:lvlJc w:val="left"/>
      <w:pPr>
        <w:ind w:left="4833" w:hanging="123"/>
      </w:pPr>
      <w:rPr>
        <w:rFonts w:hint="default"/>
        <w:lang w:val="ru-RU" w:eastAsia="en-US" w:bidi="ar-SA"/>
      </w:rPr>
    </w:lvl>
    <w:lvl w:ilvl="6" w:tplc="781E93CE">
      <w:numFmt w:val="bullet"/>
      <w:lvlText w:val="•"/>
      <w:lvlJc w:val="left"/>
      <w:pPr>
        <w:ind w:left="5779" w:hanging="123"/>
      </w:pPr>
      <w:rPr>
        <w:rFonts w:hint="default"/>
        <w:lang w:val="ru-RU" w:eastAsia="en-US" w:bidi="ar-SA"/>
      </w:rPr>
    </w:lvl>
    <w:lvl w:ilvl="7" w:tplc="C916CE92">
      <w:numFmt w:val="bullet"/>
      <w:lvlText w:val="•"/>
      <w:lvlJc w:val="left"/>
      <w:pPr>
        <w:ind w:left="6726" w:hanging="123"/>
      </w:pPr>
      <w:rPr>
        <w:rFonts w:hint="default"/>
        <w:lang w:val="ru-RU" w:eastAsia="en-US" w:bidi="ar-SA"/>
      </w:rPr>
    </w:lvl>
    <w:lvl w:ilvl="8" w:tplc="475E6048">
      <w:numFmt w:val="bullet"/>
      <w:lvlText w:val="•"/>
      <w:lvlJc w:val="left"/>
      <w:pPr>
        <w:ind w:left="7673" w:hanging="123"/>
      </w:pPr>
      <w:rPr>
        <w:rFonts w:hint="default"/>
        <w:lang w:val="ru-RU" w:eastAsia="en-US" w:bidi="ar-SA"/>
      </w:rPr>
    </w:lvl>
  </w:abstractNum>
  <w:abstractNum w:abstractNumId="9" w15:restartNumberingAfterBreak="0">
    <w:nsid w:val="69DD21CB"/>
    <w:multiLevelType w:val="hybridMultilevel"/>
    <w:tmpl w:val="FF96CF4A"/>
    <w:lvl w:ilvl="0" w:tplc="F49A60C6">
      <w:numFmt w:val="bullet"/>
      <w:lvlText w:val="•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2E"/>
    <w:rsid w:val="00000792"/>
    <w:rsid w:val="0014432E"/>
    <w:rsid w:val="00462B43"/>
    <w:rsid w:val="004D6FC4"/>
    <w:rsid w:val="00564A01"/>
    <w:rsid w:val="00773946"/>
    <w:rsid w:val="007E043A"/>
    <w:rsid w:val="008C2AFD"/>
    <w:rsid w:val="00A66C48"/>
    <w:rsid w:val="00DF7FFD"/>
    <w:rsid w:val="00F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6AD2-3CDD-4C97-90D5-478A610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i/>
      <w:iCs/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2399" w:right="241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spacing w:before="1"/>
      <w:ind w:left="102" w:right="11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7394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C2AFD"/>
    <w:rPr>
      <w:b/>
      <w:bCs/>
    </w:rPr>
  </w:style>
  <w:style w:type="table" w:customStyle="1" w:styleId="TableNormal1">
    <w:name w:val="Table Normal1"/>
    <w:uiPriority w:val="2"/>
    <w:semiHidden/>
    <w:qFormat/>
    <w:rsid w:val="004D6FC4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.panova\Desktop\zayavlenie-o-sposobah-svyazi-doverie.docx" TargetMode="External"/><Relationship Id="rId5" Type="http://schemas.openxmlformats.org/officeDocument/2006/relationships/hyperlink" Target="https://www.doverie56.ru/assets/files/zayavlenie-o-sposobah-svyazi-dover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Танцырева Ксения Александровна</dc:creator>
  <cp:lastModifiedBy>Панова Оксана Геннадьевна</cp:lastModifiedBy>
  <cp:revision>2</cp:revision>
  <dcterms:created xsi:type="dcterms:W3CDTF">2024-04-26T04:55:00Z</dcterms:created>
  <dcterms:modified xsi:type="dcterms:W3CDTF">2024-04-26T04:55:00Z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